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Vanliga frågor och svar om BRF Signalisten nr 3 och huset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Senast uppdaterad: 2025-03-31</w:t>
      </w:r>
    </w:p>
    <w:tbl>
      <w:tblPr>
        <w:tblStyle w:val="Table1"/>
        <w:tblW w:w="918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709"/>
        <w:gridCol w:w="1865"/>
        <w:gridCol w:w="2502"/>
        <w:tblGridChange w:id="0">
          <w:tblGrid>
            <w:gridCol w:w="4106"/>
            <w:gridCol w:w="709"/>
            <w:gridCol w:w="1865"/>
            <w:gridCol w:w="2502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När bildades föreningen?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1942-04-22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När förvärvades fastigheten?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Huset byggdes år 1942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Klassas föreningen som äkta eller oäkta?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Äkta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Antal bostadsrätter?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39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Antal hyresrätter?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1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Antal lokaler?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0</w:t>
            </w:r>
          </w:p>
        </w:tc>
      </w:tr>
      <w:tr>
        <w:trPr>
          <w:cantSplit w:val="0"/>
          <w:trHeight w:val="213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Vad ingår i månadsavgiften?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Vatten</w:t>
            </w:r>
          </w:p>
          <w:p w:rsidR="00000000" w:rsidDel="00000000" w:rsidP="00000000" w:rsidRDefault="00000000" w:rsidRPr="00000000" w14:paraId="0000001D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Avlopp</w:t>
            </w:r>
          </w:p>
          <w:p w:rsidR="00000000" w:rsidDel="00000000" w:rsidP="00000000" w:rsidRDefault="00000000" w:rsidRPr="00000000" w14:paraId="0000001E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Värme</w:t>
            </w:r>
          </w:p>
          <w:p w:rsidR="00000000" w:rsidDel="00000000" w:rsidP="00000000" w:rsidRDefault="00000000" w:rsidRPr="00000000" w14:paraId="0000001F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Kabel-TV </w:t>
              <w:br w:type="textWrapping"/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Bredband</w:t>
            </w:r>
          </w:p>
          <w:p w:rsidR="00000000" w:rsidDel="00000000" w:rsidP="00000000" w:rsidRDefault="00000000" w:rsidRPr="00000000" w14:paraId="00000020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El</w:t>
            </w:r>
          </w:p>
          <w:p w:rsidR="00000000" w:rsidDel="00000000" w:rsidP="00000000" w:rsidRDefault="00000000" w:rsidRPr="00000000" w14:paraId="00000021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Balkongavgift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Övrigt: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Finns det några gemensamhetsutrymmen?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Gym och hobbyrum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Har föreningen cykelrum?</w:t>
              <w:br w:type="textWrapping"/>
            </w:r>
          </w:p>
          <w:p w:rsidR="00000000" w:rsidDel="00000000" w:rsidP="00000000" w:rsidRDefault="00000000" w:rsidRPr="00000000" w14:paraId="0000002A">
            <w:pPr>
              <w:rPr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Antal: 1</w:t>
            </w:r>
          </w:p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Var: </w:t>
            </w:r>
            <w:r w:rsidDel="00000000" w:rsidR="00000000" w:rsidRPr="00000000">
              <w:rPr>
                <w:rtl w:val="0"/>
              </w:rPr>
              <w:t xml:space="preserve">k</w:t>
            </w:r>
            <w:r w:rsidDel="00000000" w:rsidR="00000000" w:rsidRPr="00000000">
              <w:rPr>
                <w:color w:val="000000"/>
                <w:rtl w:val="0"/>
              </w:rPr>
              <w:t xml:space="preserve">ällaren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Har föreningen barnvagnsrum?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Avsatt plats i källaren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Har föreningen tvättstuga?</w:t>
              <w:br w:type="textWrapping"/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Var: Källaren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Följer med bostadsrätten även rätt till p-plats/garage?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  <w:t xml:space="preserve">NEJ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Har stambyte genomförts?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  <w:br w:type="textWrapping"/>
              <w:t xml:space="preserve">År: </w:t>
            </w:r>
            <w:r w:rsidDel="00000000" w:rsidR="00000000" w:rsidRPr="00000000">
              <w:rPr>
                <w:rtl w:val="0"/>
              </w:rPr>
              <w:t xml:space="preserve">1994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Är el-stigarna bytta?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Har större renoveringar genomförts?</w:t>
              <w:br w:type="textWrapping"/>
              <w:t xml:space="preserve">(ange årtal för respektive renovering)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2023</w:t>
            </w:r>
          </w:p>
          <w:p w:rsidR="00000000" w:rsidDel="00000000" w:rsidP="00000000" w:rsidRDefault="00000000" w:rsidRPr="00000000" w14:paraId="0000004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2022</w:t>
            </w:r>
          </w:p>
          <w:p w:rsidR="00000000" w:rsidDel="00000000" w:rsidP="00000000" w:rsidRDefault="00000000" w:rsidRPr="00000000" w14:paraId="00000049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2021</w:t>
            </w:r>
          </w:p>
          <w:p w:rsidR="00000000" w:rsidDel="00000000" w:rsidP="00000000" w:rsidRDefault="00000000" w:rsidRPr="00000000" w14:paraId="0000004A">
            <w:pPr>
              <w:rPr>
                <w:color w:val="7f7f7f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color w:val="0d0d0d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1994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color w:val="0d0d0d"/>
              </w:rPr>
            </w:pPr>
            <w:r w:rsidDel="00000000" w:rsidR="00000000" w:rsidRPr="00000000">
              <w:rPr>
                <w:rtl w:val="0"/>
              </w:rPr>
              <w:t xml:space="preserve">Byte av hissmekanik och hisstyrning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Tak- och terrassrenovering</w:t>
            </w:r>
          </w:p>
          <w:p w:rsidR="00000000" w:rsidDel="00000000" w:rsidP="00000000" w:rsidRDefault="00000000" w:rsidRPr="00000000" w14:paraId="0000004F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Fasadrenovering</w:t>
            </w:r>
          </w:p>
          <w:p w:rsidR="00000000" w:rsidDel="00000000" w:rsidP="00000000" w:rsidRDefault="00000000" w:rsidRPr="00000000" w14:paraId="00000050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Renovering av skyddsrum enligt MSB:s krav </w:t>
            </w:r>
          </w:p>
          <w:p w:rsidR="00000000" w:rsidDel="00000000" w:rsidP="00000000" w:rsidRDefault="00000000" w:rsidRPr="00000000" w14:paraId="00000051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Balkonger</w:t>
            </w:r>
          </w:p>
          <w:p w:rsidR="00000000" w:rsidDel="00000000" w:rsidP="00000000" w:rsidRDefault="00000000" w:rsidRPr="00000000" w14:paraId="00000052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Stambyte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Finns det balkonger på fastigheten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Finns planer för byggnation av vindsvåningar?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Kommande renoveringar under diskussion/planering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Årtal: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Kommande renovering:</w:t>
            </w:r>
          </w:p>
          <w:p w:rsidR="00000000" w:rsidDel="00000000" w:rsidP="00000000" w:rsidRDefault="00000000" w:rsidRPr="00000000" w14:paraId="00000061">
            <w:pPr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Vad har fastigheten för typ av ventilation?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Självdrag</w:t>
            </w:r>
          </w:p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Mekanisk frånluft</w:t>
            </w:r>
          </w:p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Mekanisk till-/frånluft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Finns bredband i fastigheten?</w:t>
              <w:br w:type="textWrapping"/>
              <w:t xml:space="preserve">Leverantör?</w:t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Svar: Bredband2 (fd Stockholms Stadsnät)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Finns kabel-tv i fastigheten?</w:t>
            </w:r>
          </w:p>
          <w:p w:rsidR="00000000" w:rsidDel="00000000" w:rsidP="00000000" w:rsidRDefault="00000000" w:rsidRPr="00000000" w14:paraId="0000006E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Leverantör?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☒</w:t>
            </w:r>
            <w:r w:rsidDel="00000000" w:rsidR="00000000" w:rsidRPr="00000000">
              <w:rPr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Svar: Via bredband, tecknas av medlem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Tar föreningen ut överlåtelseavgift? </w:t>
            </w:r>
          </w:p>
          <w:p w:rsidR="00000000" w:rsidDel="00000000" w:rsidP="00000000" w:rsidRDefault="00000000" w:rsidRPr="00000000" w14:paraId="00000074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Vem betalar det? Köpare eller säljare?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 JA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NEJ </w:t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 Köpare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Säljare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Tar föreningen ut pantsättningsavgift?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 JA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NEJ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Godtar föreningen delägande inom släkt/barn/familj?</w:t>
            </w:r>
          </w:p>
          <w:p w:rsidR="00000000" w:rsidDel="00000000" w:rsidP="00000000" w:rsidRDefault="00000000" w:rsidRPr="00000000" w14:paraId="0000007E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Minsta andel vid delägande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☒</w:t>
            </w:r>
            <w:r w:rsidDel="00000000" w:rsidR="00000000" w:rsidRPr="00000000">
              <w:rPr>
                <w:color w:val="000000"/>
                <w:rtl w:val="0"/>
              </w:rPr>
              <w:t xml:space="preserve"> JA      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NEJ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Svar: 10%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Kan juridisk person godkännas som medlem vid förvärv av bostadsrätten för privatändamål?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5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Är det tomträtt eller friköpt mark?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9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Tomträtt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Friköpt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Är det 3-fas draget till fastigheten?</w:t>
              <w:br w:type="textWrapping"/>
              <w:t xml:space="preserve">Är det 3-fas draget till lägenheterna?</w:t>
            </w:r>
          </w:p>
          <w:p w:rsidR="00000000" w:rsidDel="00000000" w:rsidP="00000000" w:rsidRDefault="00000000" w:rsidRPr="00000000" w14:paraId="0000008D">
            <w:pPr>
              <w:rPr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8F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90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 Kommentar: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Har varje lägenhet nyttjanderätt till förrådsutrymme? </w:t>
            </w:r>
          </w:p>
          <w:p w:rsidR="00000000" w:rsidDel="00000000" w:rsidP="00000000" w:rsidRDefault="00000000" w:rsidRPr="00000000" w14:paraId="00000094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Om fler än 1st, hur många?</w:t>
            </w:r>
          </w:p>
          <w:p w:rsidR="00000000" w:rsidDel="00000000" w:rsidP="00000000" w:rsidRDefault="00000000" w:rsidRPr="00000000" w14:paraId="00000095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Var ligger förrådsutrymmena?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6">
            <w:pPr>
              <w:rPr>
                <w:color w:val="0d0d0d"/>
              </w:rPr>
            </w:pP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☒</w:t>
            </w:r>
            <w:r w:rsidDel="00000000" w:rsidR="00000000" w:rsidRPr="00000000">
              <w:rPr>
                <w:color w:val="0d0d0d"/>
                <w:rtl w:val="0"/>
              </w:rPr>
              <w:t xml:space="preserve">JA      </w:t>
            </w:r>
            <w:r w:rsidDel="00000000" w:rsidR="00000000" w:rsidRPr="00000000">
              <w:rPr>
                <w:rFonts w:ascii="MS Gothic" w:cs="MS Gothic" w:eastAsia="MS Gothic" w:hAnsi="MS Gothic"/>
                <w:color w:val="0d0d0d"/>
                <w:rtl w:val="0"/>
              </w:rPr>
              <w:t xml:space="preserve">☐</w:t>
            </w:r>
            <w:r w:rsidDel="00000000" w:rsidR="00000000" w:rsidRPr="00000000">
              <w:rPr>
                <w:color w:val="0d0d0d"/>
                <w:rtl w:val="0"/>
              </w:rPr>
              <w:t xml:space="preserve">NEJ</w:t>
            </w:r>
          </w:p>
          <w:p w:rsidR="00000000" w:rsidDel="00000000" w:rsidP="00000000" w:rsidRDefault="00000000" w:rsidRPr="00000000" w14:paraId="00000097">
            <w:pPr>
              <w:rPr>
                <w:color w:val="0d0d0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Antal: 2</w:t>
            </w:r>
          </w:p>
          <w:p w:rsidR="00000000" w:rsidDel="00000000" w:rsidP="00000000" w:rsidRDefault="00000000" w:rsidRPr="00000000" w14:paraId="00000099">
            <w:pPr>
              <w:rPr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Svar: Vind- och källarutrymme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>
                <w:i w:val="1"/>
                <w:color w:val="0d0d0d"/>
              </w:rPr>
            </w:pPr>
            <w:r w:rsidDel="00000000" w:rsidR="00000000" w:rsidRPr="00000000">
              <w:rPr>
                <w:color w:val="0d0d0d"/>
                <w:rtl w:val="0"/>
              </w:rPr>
              <w:t xml:space="preserve">Vem är föreningens kontaktperson vid eventuella frågor?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color w:val="0d0d0d"/>
                <w:rtl w:val="0"/>
              </w:rPr>
              <w:t xml:space="preserve">Styrelsen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color w:val="0d0d0d"/>
                <w:rtl w:val="0"/>
              </w:rPr>
              <w:t xml:space="preserve">E-post: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brf</w:t>
              </w:r>
            </w:hyperlink>
            <w:hyperlink r:id="rId8">
              <w:r w:rsidDel="00000000" w:rsidR="00000000" w:rsidRPr="00000000">
                <w:rPr>
                  <w:rFonts w:ascii="Helvetica Neue" w:cs="Helvetica Neue" w:eastAsia="Helvetica Neue" w:hAnsi="Helvetica Neue"/>
                  <w:color w:val="0563c1"/>
                  <w:sz w:val="21"/>
                  <w:szCs w:val="21"/>
                  <w:highlight w:val="white"/>
                  <w:u w:val="single"/>
                  <w:rtl w:val="0"/>
                </w:rPr>
                <w:t xml:space="preserve">.</w:t>
              </w:r>
            </w:hyperlink>
            <w:hyperlink r:id="rId9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signalisten3</w:t>
              </w:r>
            </w:hyperlink>
            <w:hyperlink r:id="rId10">
              <w:r w:rsidDel="00000000" w:rsidR="00000000" w:rsidRPr="00000000">
                <w:rPr>
                  <w:rFonts w:ascii="Helvetica Neue" w:cs="Helvetica Neue" w:eastAsia="Helvetica Neue" w:hAnsi="Helvetica Neue"/>
                  <w:color w:val="0563c1"/>
                  <w:sz w:val="21"/>
                  <w:szCs w:val="21"/>
                  <w:highlight w:val="white"/>
                  <w:u w:val="single"/>
                  <w:rtl w:val="0"/>
                </w:rPr>
                <w:t xml:space="preserve">@</w:t>
              </w:r>
            </w:hyperlink>
            <w:hyperlink r:id="rId11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gmail</w:t>
              </w:r>
            </w:hyperlink>
            <w:hyperlink r:id="rId12">
              <w:r w:rsidDel="00000000" w:rsidR="00000000" w:rsidRPr="00000000">
                <w:rPr>
                  <w:rFonts w:ascii="Helvetica Neue" w:cs="Helvetica Neue" w:eastAsia="Helvetica Neue" w:hAnsi="Helvetica Neue"/>
                  <w:color w:val="0563c1"/>
                  <w:sz w:val="21"/>
                  <w:szCs w:val="21"/>
                  <w:highlight w:val="white"/>
                  <w:u w:val="single"/>
                  <w:rtl w:val="0"/>
                </w:rPr>
                <w:t xml:space="preserve">.</w:t>
              </w:r>
            </w:hyperlink>
            <w:hyperlink r:id="rId13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link w:val="Rubrik1Char"/>
    <w:uiPriority w:val="9"/>
    <w:qFormat w:val="1"/>
    <w:rsid w:val="00DD7827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basedOn w:val="Standardstycketeckensnitt"/>
    <w:link w:val="Rubrik1"/>
    <w:uiPriority w:val="9"/>
    <w:rsid w:val="00DD782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ellrutnt">
    <w:name w:val="Table Grid"/>
    <w:basedOn w:val="Normaltabell"/>
    <w:uiPriority w:val="39"/>
    <w:rsid w:val="00DD7827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tshllartext">
    <w:name w:val="Placeholder Text"/>
    <w:basedOn w:val="Standardstycketeckensnitt"/>
    <w:uiPriority w:val="99"/>
    <w:semiHidden w:val="1"/>
    <w:rsid w:val="00DD7827"/>
    <w:rPr>
      <w:color w:val="808080"/>
    </w:rPr>
  </w:style>
  <w:style w:type="character" w:styleId="Hyperlnk">
    <w:name w:val="Hyperlink"/>
    <w:basedOn w:val="Standardstycketeckensnitt"/>
    <w:uiPriority w:val="99"/>
    <w:unhideWhenUsed w:val="1"/>
    <w:rsid w:val="00DD7827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brf.signalisten3@gmail.com" TargetMode="External"/><Relationship Id="rId10" Type="http://schemas.openxmlformats.org/officeDocument/2006/relationships/hyperlink" Target="mailto:brf.signalisten3@gmail.com" TargetMode="External"/><Relationship Id="rId13" Type="http://schemas.openxmlformats.org/officeDocument/2006/relationships/hyperlink" Target="mailto:brf.signalisten3@gmail.com" TargetMode="External"/><Relationship Id="rId12" Type="http://schemas.openxmlformats.org/officeDocument/2006/relationships/hyperlink" Target="mailto:brf.signalisten3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rf.signalisten3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f.signalisten3@gmail.com" TargetMode="External"/><Relationship Id="rId8" Type="http://schemas.openxmlformats.org/officeDocument/2006/relationships/hyperlink" Target="mailto:brf.signalisten3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4hSQCkEjQbzHj3Ri+DKup230Jw==">CgMxLjA4AHIhMUk2RDlfNUtHYzB1ZnlzdTBheXpJV0xGRFNHQVpzWldY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2021-04-19T14:49:00Z</dcterms:created>
  <dc:creator>Petra Thunholm</dc:creator>
</cp:coreProperties>
</file>